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DF8" w:rsidRDefault="00BF0746">
      <w:pPr>
        <w:pStyle w:val="1"/>
      </w:pPr>
      <w:r>
        <w:t>仓单转让客户授权-操作手册</w:t>
      </w:r>
    </w:p>
    <w:p w:rsidR="00A55DF8" w:rsidRDefault="00A55DF8"/>
    <w:p w:rsidR="00A55DF8" w:rsidRDefault="00BF0746">
      <w:pPr>
        <w:pStyle w:val="1"/>
      </w:pPr>
      <w:proofErr w:type="gramStart"/>
      <w:r>
        <w:t>会服门户</w:t>
      </w:r>
      <w:proofErr w:type="gramEnd"/>
    </w:p>
    <w:p w:rsidR="00A55DF8" w:rsidRDefault="00BF0746">
      <w:pPr>
        <w:pStyle w:val="2"/>
      </w:pPr>
      <w:r>
        <w:t>客户系统管理员管理</w:t>
      </w:r>
    </w:p>
    <w:p w:rsidR="00A55DF8" w:rsidRDefault="00BF0746">
      <w:r>
        <w:rPr>
          <w:b/>
          <w:bCs/>
        </w:rPr>
        <w:t>使用场景</w:t>
      </w:r>
      <w:r>
        <w:t>：</w:t>
      </w:r>
    </w:p>
    <w:p w:rsidR="00A55DF8" w:rsidRDefault="00BF0746" w:rsidP="00A60211">
      <w:pPr>
        <w:jc w:val="both"/>
      </w:pPr>
      <w:r>
        <w:t> </w:t>
      </w:r>
      <w:r>
        <w:t>会员【</w:t>
      </w:r>
      <w:r>
        <w:t>0001</w:t>
      </w:r>
      <w:r>
        <w:t>】为客户办理仓单转让业务进行业务授权，可根据结算方式进行授权是否需要审核。</w:t>
      </w:r>
    </w:p>
    <w:p w:rsidR="00A55DF8" w:rsidRDefault="00BF0746" w:rsidP="00A60211">
      <w:pPr>
        <w:jc w:val="both"/>
      </w:pPr>
      <w:r>
        <w:rPr>
          <w:b/>
          <w:bCs/>
        </w:rPr>
        <w:t>操作步骤如下</w:t>
      </w:r>
      <w:r>
        <w:t>：</w:t>
      </w:r>
    </w:p>
    <w:p w:rsidR="00A55DF8" w:rsidRDefault="00BF0746" w:rsidP="00A60211">
      <w:pPr>
        <w:jc w:val="both"/>
      </w:pPr>
      <w:r>
        <w:t>会员</w:t>
      </w:r>
      <w:r>
        <w:t>MEM0001-13</w:t>
      </w:r>
      <w:r>
        <w:t>账号登录系统，</w:t>
      </w:r>
      <w:proofErr w:type="gramStart"/>
      <w:r>
        <w:t>选择会服门户</w:t>
      </w:r>
      <w:proofErr w:type="gramEnd"/>
      <w:r>
        <w:t>-</w:t>
      </w:r>
      <w:r>
        <w:t>客户系统管理员管理，进入客户系统管理员管理界面：</w:t>
      </w:r>
    </w:p>
    <w:p w:rsidR="00A55DF8" w:rsidRDefault="00BF0746">
      <w:r>
        <w:rPr>
          <w:noProof/>
        </w:rPr>
        <w:drawing>
          <wp:inline distT="0" distB="0" distL="0" distR="0">
            <wp:extent cx="5966460" cy="2986338"/>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5966460" cy="2986338"/>
                    </a:xfrm>
                    <a:prstGeom prst="rect">
                      <a:avLst/>
                    </a:prstGeom>
                  </pic:spPr>
                </pic:pic>
              </a:graphicData>
            </a:graphic>
          </wp:inline>
        </w:drawing>
      </w:r>
    </w:p>
    <w:p w:rsidR="00A55DF8" w:rsidRDefault="00BF0746">
      <w:r>
        <w:t>点击</w:t>
      </w:r>
      <w:r>
        <w:t>“</w:t>
      </w:r>
      <w:r>
        <w:t>业务授权</w:t>
      </w:r>
      <w:r>
        <w:t>”</w:t>
      </w:r>
      <w:r>
        <w:t>按钮，弹</w:t>
      </w:r>
      <w:proofErr w:type="gramStart"/>
      <w:r>
        <w:t>框客户</w:t>
      </w:r>
      <w:proofErr w:type="gramEnd"/>
      <w:r>
        <w:t>业务授权界面：</w:t>
      </w:r>
    </w:p>
    <w:p w:rsidR="00A55DF8" w:rsidRDefault="00BF0746">
      <w:r>
        <w:rPr>
          <w:noProof/>
        </w:rPr>
        <w:lastRenderedPageBreak/>
        <w:drawing>
          <wp:inline distT="0" distB="0" distL="0" distR="0">
            <wp:extent cx="5966460" cy="291305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966460" cy="2913055"/>
                    </a:xfrm>
                    <a:prstGeom prst="rect">
                      <a:avLst/>
                    </a:prstGeom>
                  </pic:spPr>
                </pic:pic>
              </a:graphicData>
            </a:graphic>
          </wp:inline>
        </w:drawing>
      </w:r>
    </w:p>
    <w:p w:rsidR="00A55DF8" w:rsidRDefault="00BF0746" w:rsidP="00A60211">
      <w:pPr>
        <w:jc w:val="both"/>
      </w:pPr>
      <w:r>
        <w:t>授权业务列表中，找到仓单转让业务，可以看见是否审核列出现了</w:t>
      </w:r>
      <w:r>
        <w:t>,</w:t>
      </w:r>
      <w:r>
        <w:t>结算方式：委托交易所结算和会员自行结算对应的审核选项复选框，其含义如下：</w:t>
      </w:r>
    </w:p>
    <w:p w:rsidR="00A55DF8" w:rsidRDefault="00BF0746" w:rsidP="00A60211">
      <w:pPr>
        <w:pStyle w:val="a"/>
        <w:numPr>
          <w:ilvl w:val="0"/>
          <w:numId w:val="2"/>
        </w:numPr>
        <w:jc w:val="both"/>
      </w:pPr>
      <w:proofErr w:type="gramStart"/>
      <w:r>
        <w:rPr>
          <w:b/>
          <w:bCs/>
          <w:color w:val="D83931"/>
        </w:rPr>
        <w:t>单独勾选结算</w:t>
      </w:r>
      <w:proofErr w:type="gramEnd"/>
      <w:r>
        <w:rPr>
          <w:b/>
          <w:bCs/>
          <w:color w:val="D83931"/>
        </w:rPr>
        <w:t>方式为委托交易所结算的意味着：客户办理仓单转让业务，委托交易所结算的需要会员审核，会员自行结算的不需要会员审核</w:t>
      </w:r>
    </w:p>
    <w:p w:rsidR="00A55DF8" w:rsidRDefault="00BF0746" w:rsidP="00A60211">
      <w:pPr>
        <w:pStyle w:val="a"/>
        <w:numPr>
          <w:ilvl w:val="0"/>
          <w:numId w:val="2"/>
        </w:numPr>
        <w:jc w:val="both"/>
      </w:pPr>
      <w:proofErr w:type="gramStart"/>
      <w:r>
        <w:rPr>
          <w:b/>
          <w:bCs/>
          <w:color w:val="D83931"/>
        </w:rPr>
        <w:t>单独勾选结算</w:t>
      </w:r>
      <w:proofErr w:type="gramEnd"/>
      <w:r>
        <w:rPr>
          <w:b/>
          <w:bCs/>
          <w:color w:val="D83931"/>
        </w:rPr>
        <w:t>方式为会员自行结算的意味着：客户办理仓单转让业务，会员自行结算的需要会员审核，委托交易所结算的不需要会员审核</w:t>
      </w:r>
    </w:p>
    <w:p w:rsidR="00A55DF8" w:rsidRDefault="00BF0746" w:rsidP="00A60211">
      <w:pPr>
        <w:pStyle w:val="a"/>
        <w:numPr>
          <w:ilvl w:val="0"/>
          <w:numId w:val="2"/>
        </w:numPr>
        <w:jc w:val="both"/>
      </w:pPr>
      <w:proofErr w:type="gramStart"/>
      <w:r>
        <w:rPr>
          <w:b/>
          <w:bCs/>
          <w:color w:val="D83931"/>
        </w:rPr>
        <w:t>全部勾选的</w:t>
      </w:r>
      <w:proofErr w:type="gramEnd"/>
      <w:r>
        <w:rPr>
          <w:b/>
          <w:bCs/>
          <w:color w:val="D83931"/>
        </w:rPr>
        <w:t>意味着：客户办理仓单转让，无论委托交易所结算还是会员自行结算均需要会员审核</w:t>
      </w:r>
    </w:p>
    <w:p w:rsidR="00A55DF8" w:rsidRDefault="00BF0746" w:rsidP="00A60211">
      <w:pPr>
        <w:jc w:val="both"/>
      </w:pPr>
      <w:proofErr w:type="gramStart"/>
      <w:r>
        <w:t>勾选对应</w:t>
      </w:r>
      <w:proofErr w:type="gramEnd"/>
      <w:r>
        <w:t>的选项，这里</w:t>
      </w:r>
      <w:proofErr w:type="gramStart"/>
      <w:r>
        <w:t>如勾选了</w:t>
      </w:r>
      <w:proofErr w:type="gramEnd"/>
      <w:r>
        <w:rPr>
          <w:b/>
          <w:bCs/>
        </w:rPr>
        <w:t>结算方式委托交易所结算需要审核</w:t>
      </w:r>
      <w:r>
        <w:t>，保存后，即完成了客户办理仓单转让业务</w:t>
      </w:r>
      <w:r>
        <w:t>-</w:t>
      </w:r>
      <w:r>
        <w:t>结算方式为委托交易所结算的需要会员审核，会员自行结算的不需要会员审核的配置。</w:t>
      </w:r>
    </w:p>
    <w:p w:rsidR="00F70509" w:rsidRDefault="00F70509"/>
    <w:p w:rsidR="00A55DF8" w:rsidRDefault="00F70509" w:rsidP="00A60211">
      <w:pPr>
        <w:jc w:val="both"/>
        <w:rPr>
          <w:rFonts w:hint="eastAsia"/>
        </w:rPr>
      </w:pPr>
      <w:bookmarkStart w:id="0" w:name="_GoBack"/>
      <w:r>
        <w:t>注：本次变更上线，将对会员已经对相关客户进行仓单转让业务授权的情况进行初始化配置。如会员之前选择审核，则将</w:t>
      </w:r>
      <w:r w:rsidRPr="00F70509">
        <w:rPr>
          <w:bCs/>
        </w:rPr>
        <w:t>委托交易所结算</w:t>
      </w:r>
      <w:r w:rsidRPr="00F70509">
        <w:rPr>
          <w:bCs/>
        </w:rPr>
        <w:t>和自行结算</w:t>
      </w:r>
      <w:r w:rsidR="00D13DD8">
        <w:rPr>
          <w:bCs/>
        </w:rPr>
        <w:t>两种结算方式</w:t>
      </w:r>
      <w:r>
        <w:rPr>
          <w:bCs/>
        </w:rPr>
        <w:t>都配置为审核；</w:t>
      </w:r>
      <w:r>
        <w:t>如会员之前</w:t>
      </w:r>
      <w:r>
        <w:t>没有</w:t>
      </w:r>
      <w:r>
        <w:t>选择审核，则将</w:t>
      </w:r>
      <w:r w:rsidRPr="00F70509">
        <w:rPr>
          <w:bCs/>
        </w:rPr>
        <w:t>委托交易所结算和自行结算</w:t>
      </w:r>
      <w:r w:rsidR="00D13DD8">
        <w:rPr>
          <w:bCs/>
        </w:rPr>
        <w:t>两种结算方式</w:t>
      </w:r>
      <w:r>
        <w:rPr>
          <w:bCs/>
        </w:rPr>
        <w:t>都</w:t>
      </w:r>
      <w:r>
        <w:rPr>
          <w:bCs/>
        </w:rPr>
        <w:t>不</w:t>
      </w:r>
      <w:r>
        <w:rPr>
          <w:bCs/>
        </w:rPr>
        <w:t>配置为审核</w:t>
      </w:r>
      <w:r>
        <w:rPr>
          <w:bCs/>
        </w:rPr>
        <w:t>。</w:t>
      </w:r>
      <w:bookmarkEnd w:id="0"/>
    </w:p>
    <w:sectPr w:rsidR="00A55DF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Headings C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A573E"/>
    <w:multiLevelType w:val="hybridMultilevel"/>
    <w:tmpl w:val="3E00DFEC"/>
    <w:lvl w:ilvl="0" w:tplc="02946AA0">
      <w:start w:val="1"/>
      <w:numFmt w:val="bullet"/>
      <w:lvlText w:val="•"/>
      <w:lvlJc w:val="left"/>
      <w:pPr>
        <w:ind w:left="431" w:hanging="288"/>
      </w:pPr>
    </w:lvl>
    <w:lvl w:ilvl="1" w:tplc="F0627A3E">
      <w:start w:val="1"/>
      <w:numFmt w:val="bullet"/>
      <w:lvlText w:val="◦"/>
      <w:lvlJc w:val="left"/>
      <w:pPr>
        <w:ind w:left="863" w:hanging="288"/>
      </w:pPr>
    </w:lvl>
    <w:lvl w:ilvl="2" w:tplc="1F849662">
      <w:start w:val="1"/>
      <w:numFmt w:val="bullet"/>
      <w:lvlText w:val="▪"/>
      <w:lvlJc w:val="left"/>
      <w:pPr>
        <w:ind w:left="1296" w:hanging="288"/>
      </w:pPr>
    </w:lvl>
    <w:lvl w:ilvl="3" w:tplc="BF8E5B7C">
      <w:start w:val="1"/>
      <w:numFmt w:val="bullet"/>
      <w:lvlText w:val="•"/>
      <w:lvlJc w:val="left"/>
      <w:pPr>
        <w:ind w:left="1727" w:hanging="288"/>
      </w:pPr>
    </w:lvl>
    <w:lvl w:ilvl="4" w:tplc="1954EAFC">
      <w:start w:val="1"/>
      <w:numFmt w:val="bullet"/>
      <w:lvlText w:val="◦"/>
      <w:lvlJc w:val="left"/>
      <w:pPr>
        <w:ind w:left="2160" w:hanging="288"/>
      </w:pPr>
    </w:lvl>
    <w:lvl w:ilvl="5" w:tplc="70DC4818">
      <w:start w:val="1"/>
      <w:numFmt w:val="bullet"/>
      <w:lvlText w:val="▪"/>
      <w:lvlJc w:val="left"/>
      <w:pPr>
        <w:ind w:left="2592" w:hanging="288"/>
      </w:pPr>
    </w:lvl>
    <w:lvl w:ilvl="6" w:tplc="4CB04C56">
      <w:start w:val="1"/>
      <w:numFmt w:val="bullet"/>
      <w:lvlText w:val="•"/>
      <w:lvlJc w:val="left"/>
      <w:pPr>
        <w:ind w:left="3024" w:hanging="288"/>
      </w:pPr>
    </w:lvl>
    <w:lvl w:ilvl="7" w:tplc="ED78DC72">
      <w:start w:val="1"/>
      <w:numFmt w:val="bullet"/>
      <w:lvlText w:val="◦"/>
      <w:lvlJc w:val="left"/>
      <w:pPr>
        <w:ind w:left="3455" w:hanging="288"/>
      </w:pPr>
    </w:lvl>
    <w:lvl w:ilvl="8" w:tplc="B6C2DFF2">
      <w:numFmt w:val="decimal"/>
      <w:lvlText w:val=""/>
      <w:lvlJc w:val="left"/>
    </w:lvl>
  </w:abstractNum>
  <w:abstractNum w:abstractNumId="1" w15:restartNumberingAfterBreak="0">
    <w:nsid w:val="21004718"/>
    <w:multiLevelType w:val="hybridMultilevel"/>
    <w:tmpl w:val="2C648670"/>
    <w:lvl w:ilvl="0" w:tplc="09EE59C0">
      <w:start w:val="1"/>
      <w:numFmt w:val="bullet"/>
      <w:lvlText w:val="☐"/>
      <w:lvlJc w:val="left"/>
      <w:pPr>
        <w:ind w:left="431" w:hanging="288"/>
      </w:pPr>
    </w:lvl>
    <w:lvl w:ilvl="1" w:tplc="B0900BD0">
      <w:start w:val="1"/>
      <w:numFmt w:val="bullet"/>
      <w:lvlText w:val="☐"/>
      <w:lvlJc w:val="left"/>
      <w:pPr>
        <w:ind w:left="863" w:hanging="288"/>
      </w:pPr>
    </w:lvl>
    <w:lvl w:ilvl="2" w:tplc="861C463E">
      <w:start w:val="1"/>
      <w:numFmt w:val="bullet"/>
      <w:lvlText w:val="☐"/>
      <w:lvlJc w:val="left"/>
      <w:pPr>
        <w:ind w:left="1296" w:hanging="288"/>
      </w:pPr>
    </w:lvl>
    <w:lvl w:ilvl="3" w:tplc="122807B0">
      <w:start w:val="1"/>
      <w:numFmt w:val="bullet"/>
      <w:lvlText w:val="☐"/>
      <w:lvlJc w:val="left"/>
      <w:pPr>
        <w:ind w:left="1727" w:hanging="288"/>
      </w:pPr>
    </w:lvl>
    <w:lvl w:ilvl="4" w:tplc="48C2921C">
      <w:start w:val="1"/>
      <w:numFmt w:val="bullet"/>
      <w:lvlText w:val="☐"/>
      <w:lvlJc w:val="left"/>
      <w:pPr>
        <w:ind w:left="2160" w:hanging="288"/>
      </w:pPr>
    </w:lvl>
    <w:lvl w:ilvl="5" w:tplc="C0C6F854">
      <w:start w:val="1"/>
      <w:numFmt w:val="bullet"/>
      <w:lvlText w:val="☐"/>
      <w:lvlJc w:val="left"/>
      <w:pPr>
        <w:ind w:left="2592" w:hanging="288"/>
      </w:pPr>
    </w:lvl>
    <w:lvl w:ilvl="6" w:tplc="6A862D28">
      <w:start w:val="1"/>
      <w:numFmt w:val="bullet"/>
      <w:lvlText w:val="☐"/>
      <w:lvlJc w:val="left"/>
      <w:pPr>
        <w:ind w:left="3024" w:hanging="288"/>
      </w:pPr>
    </w:lvl>
    <w:lvl w:ilvl="7" w:tplc="B4CEE0C2">
      <w:start w:val="1"/>
      <w:numFmt w:val="bullet"/>
      <w:lvlText w:val="☐"/>
      <w:lvlJc w:val="left"/>
      <w:pPr>
        <w:ind w:left="3455" w:hanging="288"/>
      </w:pPr>
    </w:lvl>
    <w:lvl w:ilvl="8" w:tplc="09602598">
      <w:numFmt w:val="decimal"/>
      <w:lvlText w:val=""/>
      <w:lvlJc w:val="left"/>
    </w:lvl>
  </w:abstractNum>
  <w:abstractNum w:abstractNumId="2" w15:restartNumberingAfterBreak="0">
    <w:nsid w:val="2D386B7C"/>
    <w:multiLevelType w:val="hybridMultilevel"/>
    <w:tmpl w:val="71F8BCEA"/>
    <w:lvl w:ilvl="0" w:tplc="D410F3F2">
      <w:start w:val="1"/>
      <w:numFmt w:val="bullet"/>
      <w:lvlText w:val="●"/>
      <w:lvlJc w:val="left"/>
      <w:pPr>
        <w:ind w:left="720" w:hanging="360"/>
      </w:pPr>
    </w:lvl>
    <w:lvl w:ilvl="1" w:tplc="2E225908">
      <w:start w:val="1"/>
      <w:numFmt w:val="bullet"/>
      <w:lvlText w:val="○"/>
      <w:lvlJc w:val="left"/>
      <w:pPr>
        <w:ind w:left="1440" w:hanging="360"/>
      </w:pPr>
    </w:lvl>
    <w:lvl w:ilvl="2" w:tplc="130E6240">
      <w:start w:val="1"/>
      <w:numFmt w:val="bullet"/>
      <w:pStyle w:val="a"/>
      <w:lvlText w:val="■"/>
      <w:lvlJc w:val="left"/>
      <w:pPr>
        <w:ind w:left="2160" w:hanging="360"/>
      </w:pPr>
    </w:lvl>
    <w:lvl w:ilvl="3" w:tplc="926E1E46">
      <w:start w:val="1"/>
      <w:numFmt w:val="bullet"/>
      <w:lvlText w:val="●"/>
      <w:lvlJc w:val="left"/>
      <w:pPr>
        <w:ind w:left="2880" w:hanging="360"/>
      </w:pPr>
    </w:lvl>
    <w:lvl w:ilvl="4" w:tplc="A44C717C">
      <w:start w:val="1"/>
      <w:numFmt w:val="bullet"/>
      <w:lvlText w:val="○"/>
      <w:lvlJc w:val="left"/>
      <w:pPr>
        <w:ind w:left="3600" w:hanging="360"/>
      </w:pPr>
    </w:lvl>
    <w:lvl w:ilvl="5" w:tplc="3B3CF928">
      <w:start w:val="1"/>
      <w:numFmt w:val="bullet"/>
      <w:lvlText w:val="■"/>
      <w:lvlJc w:val="left"/>
      <w:pPr>
        <w:ind w:left="4320" w:hanging="360"/>
      </w:pPr>
    </w:lvl>
    <w:lvl w:ilvl="6" w:tplc="09705676">
      <w:start w:val="1"/>
      <w:numFmt w:val="bullet"/>
      <w:lvlText w:val="●"/>
      <w:lvlJc w:val="left"/>
      <w:pPr>
        <w:ind w:left="5040" w:hanging="360"/>
      </w:pPr>
    </w:lvl>
    <w:lvl w:ilvl="7" w:tplc="448E6992">
      <w:start w:val="1"/>
      <w:numFmt w:val="bullet"/>
      <w:lvlText w:val="●"/>
      <w:lvlJc w:val="left"/>
      <w:pPr>
        <w:ind w:left="5760" w:hanging="360"/>
      </w:pPr>
    </w:lvl>
    <w:lvl w:ilvl="8" w:tplc="833E4EC6">
      <w:start w:val="1"/>
      <w:numFmt w:val="bullet"/>
      <w:lvlText w:val="●"/>
      <w:lvlJc w:val="left"/>
      <w:pPr>
        <w:ind w:left="6480" w:hanging="360"/>
      </w:pPr>
    </w:lvl>
  </w:abstractNum>
  <w:abstractNum w:abstractNumId="3" w15:restartNumberingAfterBreak="0">
    <w:nsid w:val="2DCF0CDD"/>
    <w:multiLevelType w:val="hybridMultilevel"/>
    <w:tmpl w:val="734CADEE"/>
    <w:lvl w:ilvl="0" w:tplc="FE78DD56">
      <w:start w:val="1"/>
      <w:numFmt w:val="decimal"/>
      <w:lvlText w:val="%1. "/>
      <w:lvlJc w:val="left"/>
      <w:pPr>
        <w:ind w:left="431" w:hanging="288"/>
      </w:pPr>
    </w:lvl>
    <w:lvl w:ilvl="1" w:tplc="E2A8DF24">
      <w:start w:val="1"/>
      <w:numFmt w:val="lowerLetter"/>
      <w:lvlText w:val="%2. "/>
      <w:lvlJc w:val="left"/>
      <w:pPr>
        <w:ind w:left="863" w:hanging="288"/>
      </w:pPr>
    </w:lvl>
    <w:lvl w:ilvl="2" w:tplc="E416B08E">
      <w:start w:val="1"/>
      <w:numFmt w:val="lowerRoman"/>
      <w:lvlText w:val="%3. "/>
      <w:lvlJc w:val="left"/>
      <w:pPr>
        <w:ind w:left="1296" w:hanging="288"/>
      </w:pPr>
    </w:lvl>
    <w:lvl w:ilvl="3" w:tplc="EA1E17FC">
      <w:start w:val="1"/>
      <w:numFmt w:val="decimal"/>
      <w:lvlText w:val="%4. "/>
      <w:lvlJc w:val="left"/>
      <w:pPr>
        <w:ind w:left="1727" w:hanging="288"/>
      </w:pPr>
    </w:lvl>
    <w:lvl w:ilvl="4" w:tplc="8E78FBF4">
      <w:start w:val="1"/>
      <w:numFmt w:val="lowerLetter"/>
      <w:lvlText w:val="%5. "/>
      <w:lvlJc w:val="left"/>
      <w:pPr>
        <w:ind w:left="2160" w:hanging="288"/>
      </w:pPr>
    </w:lvl>
    <w:lvl w:ilvl="5" w:tplc="5CFEEA90">
      <w:start w:val="1"/>
      <w:numFmt w:val="lowerRoman"/>
      <w:lvlText w:val="%6. "/>
      <w:lvlJc w:val="left"/>
      <w:pPr>
        <w:ind w:left="2592" w:hanging="288"/>
      </w:pPr>
    </w:lvl>
    <w:lvl w:ilvl="6" w:tplc="3398DF1A">
      <w:start w:val="1"/>
      <w:numFmt w:val="decimal"/>
      <w:lvlText w:val="%7. "/>
      <w:lvlJc w:val="left"/>
      <w:pPr>
        <w:ind w:left="3024" w:hanging="288"/>
      </w:pPr>
    </w:lvl>
    <w:lvl w:ilvl="7" w:tplc="7C8EF792">
      <w:start w:val="1"/>
      <w:numFmt w:val="lowerLetter"/>
      <w:lvlText w:val="%8. "/>
      <w:lvlJc w:val="left"/>
      <w:pPr>
        <w:ind w:left="3455" w:hanging="288"/>
      </w:pPr>
    </w:lvl>
    <w:lvl w:ilvl="8" w:tplc="61347918">
      <w:numFmt w:val="decimal"/>
      <w:lvlText w:val=""/>
      <w:lvlJc w:val="left"/>
    </w:lvl>
  </w:abstractNum>
  <w:abstractNum w:abstractNumId="4" w15:restartNumberingAfterBreak="0">
    <w:nsid w:val="689738ED"/>
    <w:multiLevelType w:val="hybridMultilevel"/>
    <w:tmpl w:val="246A7654"/>
    <w:lvl w:ilvl="0" w:tplc="FFC25B40">
      <w:start w:val="1"/>
      <w:numFmt w:val="bullet"/>
      <w:lvlText w:val="☑"/>
      <w:lvlJc w:val="left"/>
      <w:pPr>
        <w:ind w:left="431" w:hanging="288"/>
      </w:pPr>
    </w:lvl>
    <w:lvl w:ilvl="1" w:tplc="2F1C97FE">
      <w:start w:val="1"/>
      <w:numFmt w:val="bullet"/>
      <w:lvlText w:val="☑"/>
      <w:lvlJc w:val="left"/>
      <w:pPr>
        <w:ind w:left="863" w:hanging="288"/>
      </w:pPr>
    </w:lvl>
    <w:lvl w:ilvl="2" w:tplc="6DF60CD6">
      <w:start w:val="1"/>
      <w:numFmt w:val="bullet"/>
      <w:lvlText w:val="☑"/>
      <w:lvlJc w:val="left"/>
      <w:pPr>
        <w:ind w:left="1296" w:hanging="288"/>
      </w:pPr>
    </w:lvl>
    <w:lvl w:ilvl="3" w:tplc="DE5E406E">
      <w:start w:val="1"/>
      <w:numFmt w:val="bullet"/>
      <w:lvlText w:val="☑"/>
      <w:lvlJc w:val="left"/>
      <w:pPr>
        <w:ind w:left="1727" w:hanging="288"/>
      </w:pPr>
    </w:lvl>
    <w:lvl w:ilvl="4" w:tplc="128845C8">
      <w:start w:val="1"/>
      <w:numFmt w:val="bullet"/>
      <w:lvlText w:val="☑"/>
      <w:lvlJc w:val="left"/>
      <w:pPr>
        <w:ind w:left="2160" w:hanging="288"/>
      </w:pPr>
    </w:lvl>
    <w:lvl w:ilvl="5" w:tplc="9118D11C">
      <w:start w:val="1"/>
      <w:numFmt w:val="bullet"/>
      <w:lvlText w:val="☑"/>
      <w:lvlJc w:val="left"/>
      <w:pPr>
        <w:ind w:left="2592" w:hanging="288"/>
      </w:pPr>
    </w:lvl>
    <w:lvl w:ilvl="6" w:tplc="D08C0F82">
      <w:start w:val="1"/>
      <w:numFmt w:val="bullet"/>
      <w:lvlText w:val="☑"/>
      <w:lvlJc w:val="left"/>
      <w:pPr>
        <w:ind w:left="3024" w:hanging="288"/>
      </w:pPr>
    </w:lvl>
    <w:lvl w:ilvl="7" w:tplc="406494EC">
      <w:start w:val="1"/>
      <w:numFmt w:val="bullet"/>
      <w:lvlText w:val="☑"/>
      <w:lvlJc w:val="left"/>
      <w:pPr>
        <w:ind w:left="3455" w:hanging="288"/>
      </w:pPr>
    </w:lvl>
    <w:lvl w:ilvl="8" w:tplc="961AFEA2">
      <w:numFmt w:val="decimal"/>
      <w:lvlText w:val=""/>
      <w:lvlJc w:val="left"/>
    </w:lvl>
  </w:abstractNum>
  <w:num w:numId="1">
    <w:abstractNumId w:val="2"/>
    <w:lvlOverride w:ilvl="0">
      <w:startOverride w:val="1"/>
    </w:lvlOverride>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DF8"/>
    <w:rsid w:val="00203733"/>
    <w:rsid w:val="00A55DF8"/>
    <w:rsid w:val="00A60211"/>
    <w:rsid w:val="00BF0746"/>
    <w:rsid w:val="00D13DD8"/>
    <w:rsid w:val="00F70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27EFE4-B41E-4093-83C7-262144ED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B23C7"/>
    <w:pPr>
      <w:spacing w:line="360" w:lineRule="auto"/>
    </w:pPr>
  </w:style>
  <w:style w:type="paragraph" w:styleId="1">
    <w:name w:val="heading 1"/>
    <w:basedOn w:val="a0"/>
    <w:next w:val="a0"/>
    <w:link w:val="1Char"/>
    <w:uiPriority w:val="9"/>
    <w:qFormat/>
    <w:rsid w:val="00D405DE"/>
    <w:pPr>
      <w:keepNext/>
      <w:keepLines/>
      <w:spacing w:before="240"/>
      <w:outlineLvl w:val="0"/>
    </w:pPr>
    <w:rPr>
      <w:rFonts w:ascii="微软雅黑" w:eastAsia="微软雅黑" w:hAnsi="微软雅黑" w:cs="Times New Roman (Headings CS)"/>
      <w:b/>
      <w:color w:val="000000" w:themeColor="text1"/>
      <w:sz w:val="44"/>
      <w:szCs w:val="32"/>
    </w:rPr>
  </w:style>
  <w:style w:type="paragraph" w:styleId="2">
    <w:name w:val="heading 2"/>
    <w:basedOn w:val="a0"/>
    <w:next w:val="a0"/>
    <w:link w:val="2Char"/>
    <w:uiPriority w:val="9"/>
    <w:unhideWhenUsed/>
    <w:qFormat/>
    <w:rsid w:val="00D405DE"/>
    <w:pPr>
      <w:keepNext/>
      <w:keepLines/>
      <w:spacing w:before="40"/>
      <w:outlineLvl w:val="1"/>
    </w:pPr>
    <w:rPr>
      <w:rFonts w:ascii="微软雅黑" w:eastAsia="微软雅黑" w:hAnsi="微软雅黑" w:cs="Times New Roman (Headings CS)"/>
      <w:b/>
      <w:color w:val="000000" w:themeColor="text1"/>
      <w:sz w:val="36"/>
      <w:szCs w:val="26"/>
    </w:rPr>
  </w:style>
  <w:style w:type="paragraph" w:styleId="3">
    <w:name w:val="heading 3"/>
    <w:basedOn w:val="a0"/>
    <w:next w:val="a0"/>
    <w:link w:val="3Char"/>
    <w:uiPriority w:val="9"/>
    <w:unhideWhenUsed/>
    <w:qFormat/>
    <w:rsid w:val="00D405DE"/>
    <w:pPr>
      <w:keepNext/>
      <w:keepLines/>
      <w:spacing w:before="40"/>
      <w:outlineLvl w:val="2"/>
    </w:pPr>
    <w:rPr>
      <w:rFonts w:ascii="微软雅黑" w:eastAsia="微软雅黑" w:hAnsi="微软雅黑" w:cs="Times New Roman (Headings CS)"/>
      <w:b/>
      <w:color w:val="000000" w:themeColor="text1"/>
      <w:sz w:val="32"/>
    </w:rPr>
  </w:style>
  <w:style w:type="paragraph" w:styleId="4">
    <w:name w:val="heading 4"/>
    <w:basedOn w:val="a0"/>
    <w:next w:val="a0"/>
    <w:link w:val="4Char"/>
    <w:uiPriority w:val="9"/>
    <w:unhideWhenUsed/>
    <w:qFormat/>
    <w:rsid w:val="00D405DE"/>
    <w:pPr>
      <w:keepNext/>
      <w:keepLines/>
      <w:spacing w:before="40"/>
      <w:outlineLvl w:val="3"/>
    </w:pPr>
    <w:rPr>
      <w:rFonts w:ascii="微软雅黑" w:eastAsia="微软雅黑" w:hAnsi="微软雅黑" w:cs="Times New Roman (Headings CS)"/>
      <w:b/>
      <w:iCs/>
      <w:color w:val="000000" w:themeColor="text1"/>
      <w:sz w:val="30"/>
    </w:rPr>
  </w:style>
  <w:style w:type="paragraph" w:styleId="5">
    <w:name w:val="heading 5"/>
    <w:basedOn w:val="a0"/>
    <w:next w:val="a0"/>
    <w:link w:val="5Char"/>
    <w:uiPriority w:val="9"/>
    <w:unhideWhenUsed/>
    <w:qFormat/>
    <w:rsid w:val="00D405DE"/>
    <w:pPr>
      <w:keepNext/>
      <w:keepLines/>
      <w:spacing w:before="40"/>
      <w:outlineLvl w:val="4"/>
    </w:pPr>
    <w:rPr>
      <w:rFonts w:ascii="微软雅黑" w:eastAsia="微软雅黑" w:hAnsi="微软雅黑" w:cs="Times New Roman (Headings CS)"/>
      <w:b/>
      <w:color w:val="000000" w:themeColor="text1"/>
    </w:rPr>
  </w:style>
  <w:style w:type="paragraph" w:styleId="6">
    <w:name w:val="heading 6"/>
    <w:basedOn w:val="a0"/>
    <w:next w:val="a0"/>
    <w:link w:val="6Char"/>
    <w:uiPriority w:val="9"/>
    <w:unhideWhenUsed/>
    <w:qFormat/>
    <w:rsid w:val="00D405DE"/>
    <w:pPr>
      <w:keepNext/>
      <w:keepLines/>
      <w:spacing w:before="40"/>
      <w:outlineLvl w:val="5"/>
    </w:pPr>
    <w:rPr>
      <w:rFonts w:ascii="微软雅黑" w:eastAsia="微软雅黑" w:hAnsi="微软雅黑" w:cs="Times New Roman (Headings CS)"/>
      <w:b/>
      <w:color w:val="000000" w:themeColor="text1"/>
    </w:rPr>
  </w:style>
  <w:style w:type="paragraph" w:styleId="7">
    <w:name w:val="heading 7"/>
    <w:basedOn w:val="a0"/>
    <w:next w:val="a0"/>
    <w:link w:val="7Char"/>
    <w:uiPriority w:val="9"/>
    <w:unhideWhenUsed/>
    <w:qFormat/>
    <w:rsid w:val="00D405DE"/>
    <w:pPr>
      <w:keepNext/>
      <w:keepLines/>
      <w:spacing w:before="40"/>
      <w:outlineLvl w:val="6"/>
    </w:pPr>
    <w:rPr>
      <w:rFonts w:ascii="微软雅黑" w:eastAsia="微软雅黑" w:hAnsi="微软雅黑" w:cs="Times New Roman (Headings CS)"/>
      <w:b/>
      <w:iCs/>
      <w:color w:val="000000" w:themeColor="text1"/>
    </w:rPr>
  </w:style>
  <w:style w:type="paragraph" w:styleId="8">
    <w:name w:val="heading 8"/>
    <w:basedOn w:val="a0"/>
    <w:next w:val="a0"/>
    <w:link w:val="8Char"/>
    <w:uiPriority w:val="9"/>
    <w:unhideWhenUsed/>
    <w:qFormat/>
    <w:rsid w:val="00D405DE"/>
    <w:pPr>
      <w:keepNext/>
      <w:keepLines/>
      <w:spacing w:before="40"/>
      <w:outlineLvl w:val="7"/>
    </w:pPr>
    <w:rPr>
      <w:rFonts w:ascii="微软雅黑" w:eastAsia="微软雅黑" w:hAnsi="微软雅黑" w:cs="Times New Roman (Headings CS)"/>
      <w:b/>
      <w:color w:val="272727" w:themeColor="text1" w:themeTint="D8"/>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D405DE"/>
    <w:rPr>
      <w:rFonts w:ascii="微软雅黑" w:eastAsia="微软雅黑" w:hAnsi="微软雅黑" w:cs="Times New Roman (Headings CS)"/>
      <w:b/>
      <w:color w:val="000000" w:themeColor="text1"/>
      <w:sz w:val="44"/>
      <w:szCs w:val="32"/>
    </w:rPr>
  </w:style>
  <w:style w:type="character" w:customStyle="1" w:styleId="2Char">
    <w:name w:val="标题 2 Char"/>
    <w:basedOn w:val="a1"/>
    <w:link w:val="2"/>
    <w:uiPriority w:val="9"/>
    <w:rsid w:val="00D405DE"/>
    <w:rPr>
      <w:rFonts w:ascii="微软雅黑" w:eastAsia="微软雅黑" w:hAnsi="微软雅黑" w:cs="Times New Roman (Headings CS)"/>
      <w:b/>
      <w:color w:val="000000" w:themeColor="text1"/>
      <w:sz w:val="36"/>
      <w:szCs w:val="26"/>
    </w:rPr>
  </w:style>
  <w:style w:type="character" w:customStyle="1" w:styleId="3Char">
    <w:name w:val="标题 3 Char"/>
    <w:basedOn w:val="a1"/>
    <w:link w:val="3"/>
    <w:uiPriority w:val="9"/>
    <w:rsid w:val="00D405DE"/>
    <w:rPr>
      <w:rFonts w:ascii="微软雅黑" w:eastAsia="微软雅黑" w:hAnsi="微软雅黑" w:cs="Times New Roman (Headings CS)"/>
      <w:b/>
      <w:color w:val="000000" w:themeColor="text1"/>
      <w:sz w:val="32"/>
    </w:rPr>
  </w:style>
  <w:style w:type="character" w:customStyle="1" w:styleId="4Char">
    <w:name w:val="标题 4 Char"/>
    <w:basedOn w:val="a1"/>
    <w:link w:val="4"/>
    <w:uiPriority w:val="9"/>
    <w:rsid w:val="00D405DE"/>
    <w:rPr>
      <w:rFonts w:ascii="微软雅黑" w:eastAsia="微软雅黑" w:hAnsi="微软雅黑" w:cs="Times New Roman (Headings CS)"/>
      <w:b/>
      <w:iCs/>
      <w:color w:val="000000" w:themeColor="text1"/>
      <w:sz w:val="30"/>
    </w:rPr>
  </w:style>
  <w:style w:type="character" w:customStyle="1" w:styleId="5Char">
    <w:name w:val="标题 5 Char"/>
    <w:basedOn w:val="a1"/>
    <w:link w:val="5"/>
    <w:uiPriority w:val="9"/>
    <w:rsid w:val="00D405DE"/>
    <w:rPr>
      <w:rFonts w:ascii="微软雅黑" w:eastAsia="微软雅黑" w:hAnsi="微软雅黑" w:cs="Times New Roman (Headings CS)"/>
      <w:b/>
      <w:color w:val="000000" w:themeColor="text1"/>
    </w:rPr>
  </w:style>
  <w:style w:type="character" w:customStyle="1" w:styleId="6Char">
    <w:name w:val="标题 6 Char"/>
    <w:basedOn w:val="a1"/>
    <w:link w:val="6"/>
    <w:uiPriority w:val="9"/>
    <w:rsid w:val="00D405DE"/>
    <w:rPr>
      <w:rFonts w:ascii="微软雅黑" w:eastAsia="微软雅黑" w:hAnsi="微软雅黑" w:cs="Times New Roman (Headings CS)"/>
      <w:b/>
      <w:color w:val="000000" w:themeColor="text1"/>
    </w:rPr>
  </w:style>
  <w:style w:type="character" w:customStyle="1" w:styleId="7Char">
    <w:name w:val="标题 7 Char"/>
    <w:basedOn w:val="a1"/>
    <w:link w:val="7"/>
    <w:uiPriority w:val="9"/>
    <w:rsid w:val="00D405DE"/>
    <w:rPr>
      <w:rFonts w:ascii="微软雅黑" w:eastAsia="微软雅黑" w:hAnsi="微软雅黑" w:cs="Times New Roman (Headings CS)"/>
      <w:b/>
      <w:iCs/>
      <w:color w:val="000000" w:themeColor="text1"/>
    </w:rPr>
  </w:style>
  <w:style w:type="character" w:customStyle="1" w:styleId="8Char">
    <w:name w:val="标题 8 Char"/>
    <w:basedOn w:val="a1"/>
    <w:link w:val="8"/>
    <w:uiPriority w:val="9"/>
    <w:rsid w:val="00D405DE"/>
    <w:rPr>
      <w:rFonts w:ascii="微软雅黑" w:eastAsia="微软雅黑" w:hAnsi="微软雅黑" w:cs="Times New Roman (Headings CS)"/>
      <w:b/>
      <w:color w:val="272727" w:themeColor="text1" w:themeTint="D8"/>
      <w:szCs w:val="21"/>
    </w:rPr>
  </w:style>
  <w:style w:type="paragraph" w:customStyle="1" w:styleId="Code">
    <w:name w:val="Code"/>
    <w:basedOn w:val="a0"/>
    <w:qFormat/>
    <w:rsid w:val="008E0CFB"/>
    <w:pPr>
      <w:pBdr>
        <w:top w:val="single" w:sz="4" w:space="1" w:color="auto"/>
        <w:left w:val="single" w:sz="4" w:space="4" w:color="auto"/>
        <w:bottom w:val="single" w:sz="4" w:space="1" w:color="auto"/>
        <w:right w:val="single" w:sz="4" w:space="4" w:color="auto"/>
      </w:pBdr>
      <w:shd w:val="clear" w:color="auto" w:fill="E7E6E6" w:themeFill="background2"/>
    </w:pPr>
    <w:rPr>
      <w:rFonts w:ascii="Consolas" w:eastAsia="宋体" w:hAnsi="Consolas" w:cs="Times New Roman (Body CS)"/>
    </w:rPr>
  </w:style>
  <w:style w:type="character" w:customStyle="1" w:styleId="InlineCode">
    <w:name w:val="InlineCode"/>
    <w:basedOn w:val="a1"/>
    <w:uiPriority w:val="1"/>
    <w:qFormat/>
    <w:rsid w:val="008E0CFB"/>
    <w:rPr>
      <w:rFonts w:ascii="Consolas" w:eastAsia="宋体" w:hAnsi="Consolas"/>
      <w:bdr w:val="none" w:sz="0" w:space="0" w:color="auto"/>
      <w:shd w:val="clear" w:color="auto" w:fill="E7E6E6" w:themeFill="background2"/>
      <w:lang w:val="en-US"/>
    </w:rPr>
  </w:style>
  <w:style w:type="character" w:styleId="a4">
    <w:name w:val="Hyperlink"/>
    <w:basedOn w:val="a1"/>
    <w:uiPriority w:val="99"/>
    <w:unhideWhenUsed/>
    <w:rsid w:val="00CE1983"/>
    <w:rPr>
      <w:color w:val="0563C1" w:themeColor="hyperlink"/>
      <w:u w:val="single"/>
    </w:rPr>
  </w:style>
  <w:style w:type="character" w:customStyle="1" w:styleId="UnresolvedMention">
    <w:name w:val="Unresolved Mention"/>
    <w:basedOn w:val="a1"/>
    <w:uiPriority w:val="99"/>
    <w:semiHidden/>
    <w:unhideWhenUsed/>
    <w:rsid w:val="00CE1983"/>
    <w:rPr>
      <w:color w:val="605E5C"/>
      <w:shd w:val="clear" w:color="auto" w:fill="E1DFDD"/>
    </w:rPr>
  </w:style>
  <w:style w:type="paragraph" w:styleId="a">
    <w:name w:val="List Paragraph"/>
    <w:basedOn w:val="a0"/>
    <w:uiPriority w:val="34"/>
    <w:qFormat/>
    <w:rsid w:val="00D405DE"/>
    <w:pPr>
      <w:numPr>
        <w:ilvl w:val="2"/>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76155-F9E6-4703-85E0-B2CDE423A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郭琪</cp:lastModifiedBy>
  <cp:revision>7</cp:revision>
  <dcterms:created xsi:type="dcterms:W3CDTF">2025-12-16T08:25:00Z</dcterms:created>
  <dcterms:modified xsi:type="dcterms:W3CDTF">2025-12-25T06:20:00Z</dcterms:modified>
</cp:coreProperties>
</file>